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A8" w:rsidRPr="0011383E" w:rsidRDefault="00C557A8" w:rsidP="0011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РАБОТЕ ОБЛ</w:t>
      </w:r>
      <w:r w:rsid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АСТНОЙ ИННОВАЦИОННОЙ ПЛОЩАДКИ ЗА</w:t>
      </w: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5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1138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1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7"/>
        <w:tblW w:w="10065" w:type="dxa"/>
        <w:tblInd w:w="-601" w:type="dxa"/>
        <w:tblLook w:val="04A0" w:firstRow="1" w:lastRow="0" w:firstColumn="1" w:lastColumn="0" w:noHBand="0" w:noVBand="1"/>
      </w:tblPr>
      <w:tblGrid>
        <w:gridCol w:w="1393"/>
        <w:gridCol w:w="3771"/>
        <w:gridCol w:w="5301"/>
      </w:tblGrid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информации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</w:tr>
      <w:tr w:rsidR="0011383E" w:rsidRPr="0011383E" w:rsidTr="001138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Данные о центре помощи детям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Аксайский район х. Большой Лог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образовательного учреждения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Ростовской области центр помощи детям, оставшимся без попечения родителей, «Большелогский центр помощи детям».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 учреждения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Ремишевская Ирина Алексеевна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учреждения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(863)-25034030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dd</w:t>
            </w:r>
            <w:proofErr w:type="spellEnd"/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bol</w:t>
            </w:r>
            <w:proofErr w:type="spellEnd"/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log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rostobr</w:t>
            </w:r>
            <w:proofErr w:type="spellEnd"/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138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1383E" w:rsidRPr="0011383E" w:rsidTr="001138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контактном лице по вопросам инновационной деятельности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Ремишевская Ирина Алексеевна.</w:t>
            </w:r>
          </w:p>
        </w:tc>
      </w:tr>
      <w:tr w:rsidR="0011383E" w:rsidRPr="0011383E" w:rsidTr="0011383E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ГКУСО РО Большелогского центра помощи детям</w:t>
            </w:r>
          </w:p>
        </w:tc>
      </w:tr>
      <w:tr w:rsidR="0011383E" w:rsidRPr="0011383E" w:rsidTr="0011383E">
        <w:trPr>
          <w:trHeight w:val="76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проекта:  «Формирование социально-компетентной личности ребенка  в условиях семейно-ориентированной модели воспитания детей, оставшихся без попечения родителей»</w:t>
            </w:r>
          </w:p>
        </w:tc>
      </w:tr>
      <w:tr w:rsidR="0011383E" w:rsidRPr="0011383E" w:rsidTr="001138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A8" w:rsidRPr="0011383E" w:rsidRDefault="00C557A8" w:rsidP="0011383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Сроки реализации иннова</w:t>
            </w:r>
            <w:r w:rsid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ционного проекта: 2021 -2024 г.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11383E" w:rsidRPr="0011383E" w:rsidTr="001138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> Данные о полученных результатах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Основные направления инновационной деятельности педагогов: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* 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разработка (корректировка) и реализация Программы воспитания.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 разработка (корректировка) рабочих программ социальных педагогов, педагогов-психологов и др. специалистов.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разработка перспективного плана работы учреждения, циклограммы занятости воспитанников, корректировка программ воспитания СВГ.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*  использование интерактивных, компьютерных, модульных Интернет –технологий;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разработка мультимедийных презентаций, презентации;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* создание портфолио воспитанников и педагогов;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модульные технологии;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обобщение и обмен опытом работы.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В рамках инновационной деятельности внедряются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>новые педагогические технологии: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 xml:space="preserve"> *  интерактивные с использование ИКТ;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 модульные составление программ воспитания и развития личности ребенка;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социально-педагогические, познавательные проекты;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портфолио воспитанников и педагогов;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Инновационная деятельность позволила педагогам ГКУСО РО Большелогского центра помощи детям использовать в практической деятельности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инновационные технологии: 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* проектные;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здоровьеберегающие;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 информационно-коммуникативные;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познавательно-игровые;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технологии коммуникативного общения;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колле5ктивные творческие дела (КТД).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Совершенствуются разнообразные 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 педагогической деятельности: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*  ролевые, обучающие игры;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 обучение в сотрудничестве (командная, игровая работа)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проектная деятельность;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обобщение и обмен опытом работы.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*  презентация портфолио воспитанников, педагогов дополнительного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образования;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Разработаны и внедряются в практику: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- Модель семейно-воспитательной группы (СВГ).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- Модель межсетевого взаимодействия и социального партнерства.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- Целостная система мониторинга жизнедеятельности воспитанников в учреждении.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Реализуются: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br/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- Программа воспитания (автор Ремишевская И.А.);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- социально-педагогический проект «Горизонты будущего», направленный на профессиональную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ориентацию воспитанников  (авторы Ткаченко Л.И. , Нагорная С.В.).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- социально-педагогический проект «Спешите творить добро» (автор Ткаченко Л.И.,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 Кравченко Н.А.)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>Разработаны (откорректированы) рабочие программы и проекты: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  проект «Творчество», направленный на развитие творческих способностей воспитанников и организацию досуга (автор Ткаченко Л.И., педагог-организатор).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- рабочие программы «Путь к успеху» (автор Нагорная С.В., социальный педагог)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«Счастливый ребенок», направленная на определение ребенка в семью и возврат в кровные семьи (автор Кравченко Н.А.)</w:t>
            </w:r>
            <w:r w:rsidRPr="00113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-  программы дополнительного образования в соответствии с нормативными требованиями «Театр малых форм», «Флористика», изостудия «Астры»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 ГКУСО РО Большелогском центре помощи детям ведется: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банк методических разработок по направлениям воспитательной  деятельности для печатного издания (сценарии праздников, разработки часов общения воспитательских часов, презентаций,  а также педагогов дополнительного образования,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педагогических находок;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* система мониторинга воспитательно-образовательной деятельности и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психологического диагностирования, в рамках которого проводятся: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/ мониторинг здоровья воспитанников;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/ социальной активности воспитанников,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/ развития познавательной деятельности;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/ сформированности жизненных умений и навыков;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/ отношения к жизненным ценностям;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/ интересов и склонностей воспитанников, а также психологические исследования, тестирование и диагностика.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Педагогический коллектив в рамках инновационной деятельности ставит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перед собой задачи повышения эффективности воспитания, реабилитации и адаптации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детей и последующей успешной адаптации в современном обществе. 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ind w:left="-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        За отчетный период были проведены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 4 заседания методического объединения педагогов 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   по проблемам: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= формирование социально-компетентной личности ребенка в условиях семейно-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ориентированной модели воспитания детей, оставшихся без попечения родителей (январь).                       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 xml:space="preserve">=   </w:t>
            </w:r>
            <w:proofErr w:type="gramStart"/>
            <w:r w:rsidRPr="0011383E">
              <w:rPr>
                <w:rFonts w:ascii="Times New Roman" w:hAnsi="Times New Roman"/>
                <w:sz w:val="24"/>
                <w:szCs w:val="24"/>
              </w:rPr>
              <w:t>С  самообразование</w:t>
            </w:r>
            <w:proofErr w:type="gramEnd"/>
            <w:r w:rsidRPr="0011383E">
              <w:rPr>
                <w:rFonts w:ascii="Times New Roman" w:hAnsi="Times New Roman"/>
                <w:sz w:val="24"/>
                <w:szCs w:val="24"/>
              </w:rPr>
              <w:t>, как условие профессионального роста педагогов (апрель). 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ind w:left="-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=        = формирование личностных ценностей характера воспитанника в условиях семейно-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ориентированного воспитания (сентябрь).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= воспитание ценностного отношение к труду посредством занятий в системе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           дополнительного образования (ноябрь).  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    В учреждении продолжает развиваться такая форма работы педагогов как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с         самообразование. 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           Педагогические советы: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br/>
              <w:t xml:space="preserve">        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= январь: Формирование социально-компетентной личности воспитанника в условиях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семейно-ориентированного воспитания» (в рамках инновационной площадки).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= март: «Воспитание личности ребенка – важнейшее условие успешной социализации и адаптации выпускника»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Личностное развитие воспитанников. Формы и методы работы, инновационные технологии.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= май: Эффективные формы и методы работы с подростками «группы риска» по профилактике правонарушений, самовольных уходов и вредных привычек» 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Результативность работы по программам воспитания  СВГ.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           = сентябрь: Итоги учебно-воспитательной деятельности педагогов за 2021-2022 учебный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 год. Проблемы, перспективы, реализация.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 Психолого-педагогические возможности  в формировании учебно-познавательной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мотивации воспитанников.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= ноябрь: Формирование социально-адаптированной личности в условиях семейно-ориентированного воспитания. 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     Реализация программы «Счастливый ребенок»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Проводились: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* консультации для воспитателей и педагогов, руководителем МО педагогов, проводимые психологом и социальным педагогом.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     Семейно-ориентированный подход в работе с детьми, используемый педагогами Свеженец М.А., Деревянкиной Н.А., Хомицкой Т.М., Семенюк Н.В. - это базовая  ценностная ориентация,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определяющая позицию педагога во взаимодействии с каждым ребенком в коллективе, подготовку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его проживания в семье.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     Такой подход предполагает оказание помощи ребенку в осознании себя личностью, выявлении, раскрытии возможностей, становлении самосознания, в осуществлении личностно-значимых и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общественно приемлемых способов самоопределения, самореализации и самоутверждении.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В рамках распространения положительного опыта творчески работающих педагогов, были проведены 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 xml:space="preserve">открытые воспитательские часы и занятия: </w:t>
            </w: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611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648"/>
              <w:gridCol w:w="1256"/>
              <w:gridCol w:w="2675"/>
              <w:gridCol w:w="2032"/>
            </w:tblGrid>
            <w:tr w:rsidR="0011383E" w:rsidRPr="0011383E" w:rsidTr="002B1DFA">
              <w:tc>
                <w:tcPr>
                  <w:tcW w:w="96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1383E" w:rsidRPr="0011383E" w:rsidTr="002B1DF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Тема занятия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Кто проводит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11383E" w:rsidRPr="0011383E" w:rsidTr="002B1DF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«В человеке все должно быть прекрасно….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февраль</w:t>
                  </w:r>
                </w:p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Хомицкая Т.М., педагог дополнительного образования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анализ занятия</w:t>
                  </w:r>
                </w:p>
              </w:tc>
            </w:tr>
            <w:tr w:rsidR="0011383E" w:rsidRPr="0011383E" w:rsidTr="002B1DFA">
              <w:trPr>
                <w:trHeight w:val="313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Профессиональная ориентация воспитанников с применением инновационных технологий (проектирование, программирование…)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Деревянкина Н.А., воспитатель.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самоанализ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занятия</w:t>
                  </w:r>
                </w:p>
              </w:tc>
            </w:tr>
            <w:tr w:rsidR="0011383E" w:rsidRPr="0011383E" w:rsidTr="002B1DFA">
              <w:trPr>
                <w:trHeight w:val="363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Экологический урок «Край родной…»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Хомицкая Т.М., воспитатель.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самоанализ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занятия</w:t>
                  </w:r>
                </w:p>
              </w:tc>
            </w:tr>
            <w:tr w:rsidR="0011383E" w:rsidRPr="0011383E" w:rsidTr="002B1DF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Урок Мира «Незаживающая рана» (памяти Беслана)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Ткаченко Л.И., педагог-организатор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самоанализ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занятия</w:t>
                  </w:r>
                </w:p>
              </w:tc>
            </w:tr>
            <w:tr w:rsidR="0011383E" w:rsidRPr="0011383E" w:rsidTr="002B1DFA">
              <w:trPr>
                <w:trHeight w:val="279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Воспитание Человека,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Гражданина, Патриота.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Свеженец М.А., воспитатель.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самоанализ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занятия</w:t>
                  </w:r>
                </w:p>
              </w:tc>
            </w:tr>
            <w:tr w:rsidR="0011383E" w:rsidRPr="0011383E" w:rsidTr="002B1DF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Урок толерантности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ind w:left="426" w:hanging="4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зам. директора по ВиРР</w:t>
                  </w:r>
                </w:p>
              </w:tc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57A8" w:rsidRPr="0011383E" w:rsidRDefault="00C557A8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самоанализ 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занятия</w:t>
                  </w:r>
                </w:p>
              </w:tc>
            </w:tr>
          </w:tbl>
          <w:p w:rsidR="00C557A8" w:rsidRPr="0011383E" w:rsidRDefault="00C557A8" w:rsidP="00113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   Одним из направлений деятельности инновационной площадки стало распространение опыта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работы в СМИ. 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Формы трансляции опыта:</w:t>
            </w:r>
          </w:p>
          <w:p w:rsidR="00C557A8" w:rsidRPr="0011383E" w:rsidRDefault="0035512A" w:rsidP="0011383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печатные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 издания в 2023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году:</w:t>
            </w:r>
          </w:p>
          <w:p w:rsidR="00C26196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Отмечается высокая активность воспитателей и специалистов в обмене и обобщении опыта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между коллегами:</w:t>
            </w:r>
          </w:p>
          <w:p w:rsidR="00C26196" w:rsidRPr="0011383E" w:rsidRDefault="00C26196" w:rsidP="0011383E">
            <w:pPr>
              <w:autoSpaceDE w:val="0"/>
              <w:autoSpaceDN w:val="0"/>
              <w:adjustRightInd w:val="0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0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2"/>
              <w:gridCol w:w="3448"/>
              <w:gridCol w:w="2511"/>
              <w:gridCol w:w="3291"/>
            </w:tblGrid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tabs>
                      <w:tab w:val="center" w:pos="2098"/>
                      <w:tab w:val="right" w:pos="419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Тема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Автор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СМИ</w:t>
                  </w:r>
                </w:p>
              </w:tc>
            </w:tr>
            <w:tr w:rsidR="0011383E" w:rsidRPr="0011383E" w:rsidTr="0035512A">
              <w:trPr>
                <w:trHeight w:val="947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Методическая разработка: «Читаем быстро»</w:t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Захарова Е.А., педагог- психолог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Всероссийский образовательный портал «Завуч» 04.10.2022</w:t>
                  </w:r>
                </w:p>
              </w:tc>
            </w:tr>
            <w:tr w:rsidR="0011383E" w:rsidRPr="0011383E" w:rsidTr="0035512A">
              <w:trPr>
                <w:trHeight w:val="1159"/>
              </w:trPr>
              <w:tc>
                <w:tcPr>
                  <w:tcW w:w="8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 xml:space="preserve"> Особенности психолого- педагогического сопровождения детей, потерявших значимых взрослых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Семенюк</w:t>
                  </w:r>
                  <w:proofErr w:type="spellEnd"/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Н.В., воспитатель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МБУ «Центр психолого- педагогической, медицинской и социальной  помощи Аксайского района» 12.05.2022</w:t>
                  </w:r>
                </w:p>
              </w:tc>
            </w:tr>
            <w:tr w:rsidR="0011383E" w:rsidRPr="0011383E" w:rsidTr="0035512A">
              <w:trPr>
                <w:trHeight w:val="887"/>
              </w:trPr>
              <w:tc>
                <w:tcPr>
                  <w:tcW w:w="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Международный центр образования и педагогики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12.05.2022</w:t>
                  </w:r>
                </w:p>
              </w:tc>
            </w:tr>
            <w:tr w:rsidR="0011383E" w:rsidRPr="0011383E" w:rsidTr="0035512A">
              <w:trPr>
                <w:trHeight w:val="414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«Проблемы и способы их решения в адаптационном периоде замещающей семьи »</w:t>
                  </w: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Образовательный СМИ «Педагогический альманах» 09.12.2022</w:t>
                  </w:r>
                </w:p>
              </w:tc>
            </w:tr>
            <w:tr w:rsidR="0011383E" w:rsidRPr="0011383E" w:rsidTr="0035512A">
              <w:trPr>
                <w:trHeight w:val="1159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Статья: Инновационная  деятельность как фактор деятельности профессионального роста педагога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Ткаченко Л.И., педагог-организатор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Сборник: Педагогическая теория и практика: актуальные идеи и успешный опыт в условиях модернизации российского образования (г. Москва)</w:t>
                  </w:r>
                </w:p>
                <w:p w:rsidR="00C26196" w:rsidRPr="0011383E" w:rsidRDefault="00C26196" w:rsidP="001138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30.09.2022</w:t>
                  </w:r>
                </w:p>
              </w:tc>
            </w:tr>
            <w:tr w:rsidR="0011383E" w:rsidRPr="0011383E" w:rsidTr="0035512A">
              <w:trPr>
                <w:trHeight w:val="1159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  <w:bdr w:val="none" w:sz="0" w:space="0" w:color="auto" w:frame="1"/>
                    </w:rPr>
                    <w:t>Статья: Формы и методы  воспитательной работы с подростками в период адаптации в семейно- воспитательной группе</w:t>
                  </w: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Сборник: Педагогическая теория и практика: актуальные идеи и успешный опыт в условиях модернизации российского образования (г. Москва)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30.09.2022</w:t>
                  </w:r>
                </w:p>
              </w:tc>
            </w:tr>
            <w:tr w:rsidR="0011383E" w:rsidRPr="0011383E" w:rsidTr="0035512A">
              <w:trPr>
                <w:trHeight w:val="846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Статья: Духовно-нравственное развитие воспитанников  средствами театральной деятельности 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Нагорная С.В., социальный педагог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Сборник: Педагогическая теория и практика: актуальные идеи и успешный опыт в условиях модернизации российского образования (г. Москва)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19.08.2022</w:t>
                  </w:r>
                </w:p>
              </w:tc>
            </w:tr>
            <w:tr w:rsidR="0011383E" w:rsidRPr="0011383E" w:rsidTr="0035512A">
              <w:trPr>
                <w:trHeight w:val="846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Статья: Подготовка к самостоятельной жизни воспитанников социальных учреждений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 в условиях модернизации российского образования    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09.02.2022</w:t>
                  </w:r>
                </w:p>
              </w:tc>
            </w:tr>
            <w:tr w:rsidR="0011383E" w:rsidRPr="0011383E" w:rsidTr="0035512A">
              <w:trPr>
                <w:trHeight w:val="2249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Статья:  Проблема профессионального выгорания педагога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Ремишевская И.А., воспитатель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 в условиях модернизации российского образования   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21.09.2022</w:t>
                  </w:r>
                </w:p>
              </w:tc>
            </w:tr>
            <w:tr w:rsidR="0011383E" w:rsidRPr="0011383E" w:rsidTr="0035512A">
              <w:trPr>
                <w:trHeight w:val="4099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Тема выступления: «Итоги конкурса воспитательных практик»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Семинар-практикум </w:t>
                  </w:r>
                  <w:r w:rsid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для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специалистов центров помощи детям: «</w:t>
                  </w:r>
                  <w:proofErr w:type="gramStart"/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Реализация  стратегии</w:t>
                  </w:r>
                  <w:proofErr w:type="gramEnd"/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 развития воспитания. Итоги конкурса воспитательных практик. Презентации лучших воспитательных практик центров помощи детям» ГКУСО РО Большелогский центр помощи детям 15.12.2022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Статья: Я в мире людей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Свеженец М.А., воспитатель 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 в условиях модернизации российского образования    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22.07.2022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Статья:  Инновационные технологии в работе воспитателя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 в условиях модернизации российского образования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 xml:space="preserve"> (г. Москва) 14.09.2022</w:t>
                  </w:r>
                </w:p>
              </w:tc>
            </w:tr>
            <w:tr w:rsidR="0011383E" w:rsidRPr="0011383E" w:rsidTr="0035512A">
              <w:trPr>
                <w:trHeight w:val="85"/>
              </w:trPr>
              <w:tc>
                <w:tcPr>
                  <w:tcW w:w="8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Статья: Образовательная деятельность с дошкольниками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Деревянкина Н.А., воспитатель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 в условиях модернизации российского образования  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 xml:space="preserve"> (г. Москва) 18.02.2022</w:t>
                  </w:r>
                </w:p>
              </w:tc>
            </w:tr>
            <w:tr w:rsidR="0011383E" w:rsidRPr="0011383E" w:rsidTr="0035512A">
              <w:trPr>
                <w:trHeight w:val="2625"/>
              </w:trPr>
              <w:tc>
                <w:tcPr>
                  <w:tcW w:w="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Статья:  Коррекционная работа с детьми ОВЗ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 в условиях модернизации российского образования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29.09.2022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Статья: Правовое воспитание как фактор дальнейшей социализации подростка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Кравченко Н.А., социальный педагог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 в условиях модернизации российского образования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11.03.2022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Статья: временное проживание как форма устройства детей-сирот в семьи граждан</w:t>
                  </w: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 Педагогическая теория и практика: актуальные идеи и успешный опыт в условиях модернизации российского образования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04.05.2022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3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выступления участника конференции: Социализация воспитанников-выпускников центров помощи детям</w:t>
                  </w: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Участие во Всероссийской педагогической конференции: Перспективные технологии и методы в практике современного образования               </w:t>
                  </w:r>
                  <w:proofErr w:type="gramStart"/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г. Москва)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Секция: Дополнительное образование 29.09.2022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Секция: Дополнительное образование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 выст</w:t>
                  </w:r>
                  <w:r w:rsid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упления участника конференции: 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Социализация воспитанников- выпускников центров помощи детям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Всероссийская педагогическая конфере</w:t>
                  </w:r>
                  <w:r w:rsid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нция: Перспективные технологии </w:t>
                  </w: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 </w:t>
                  </w:r>
                  <w:proofErr w:type="gramStart"/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методы  в</w:t>
                  </w:r>
                  <w:proofErr w:type="gramEnd"/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практике  современного  образования                  (г. Москва)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29.09.2022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Труд как средство развития творческих способностей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Акопян М.С., педагог- психолог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 и 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практика: актуальные идеи и успешный опыт в условиях модернизации российского образования      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(г. Москва) 29.10.2022</w:t>
                  </w:r>
                </w:p>
              </w:tc>
            </w:tr>
            <w:tr w:rsidR="0011383E" w:rsidRPr="0011383E" w:rsidTr="0035512A">
              <w:trPr>
                <w:trHeight w:val="2359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Значение упражнений в развитии техники воспитанника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Сборник: Педагогическая теория и практика: актуальные идеи и успешный опыт в условиях модернизации российского образования (г. Москва ) 19.05.2022</w:t>
                  </w:r>
                </w:p>
              </w:tc>
            </w:tr>
            <w:tr w:rsidR="0011383E" w:rsidRPr="0011383E" w:rsidTr="0035512A">
              <w:trPr>
                <w:trHeight w:val="2393"/>
              </w:trPr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Статья: Здоровый образ жизни</w:t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Наумова Анастасия Александровна, воспитатель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Сборник: Педагогическая теория и практика: актуальные идеи и успешный опыт в условиях модернизации российского образования (г.</w:t>
                  </w:r>
                  <w:r w:rsid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Москва) 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>21.09.2022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Песочная терапия  в работе с детьми, оставшимися без попечения родителей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Калашникова Наталия Владимировна, педагог- психолог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Сборник: Педагогическая теория и практика: актуальные идеи и успешный опыт в условиях модернизации российского образования.            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 xml:space="preserve"> (г. Москва) 02.09.2022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Межведомственное взаимодействие в рамках сопровождения замещающей семьи на кризисном уровне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Семинар- практикум для специалистов центров помощи детям: Алгоритмы работы на кризисном и экстренном уровне сопровождения, Взаимодействие органов опеки и попечительства и служб сопровождения замещающих семей»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ГКУСО РО Донецкий центр помощи детям 31.10.2022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«Проблемы и способы их решения в адаптационном периоде замещающей семьи »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 Образовательный СМИ «Педагогический альманах» 09.12.2022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Статья: Педагогика в теории и на практике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Педагогическая теория и практика: актуальные идеи и успешный опыт в условиях модернизации Российского образования                   (г. Москва) 19.08.2022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Тема выступления: «Практика песочной терапии, как инструмент психологической коррекции воспитанников»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Семинар- практикум для специалистов центров помощи детям: 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br/>
                    <w:t xml:space="preserve">«Реализация стратегии развития воспитания. Итоги конкурса </w:t>
                  </w: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lastRenderedPageBreak/>
                    <w:t>воспитательных практик. Презентации лучших воспитательных практик центров помощи детям» ГКУСО РО Большелогский центр помощи детям 15.12.2022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35512A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26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Статья: «Развитие связной речи у детей школьного возраста с ОНР»</w:t>
                  </w:r>
                </w:p>
              </w:tc>
              <w:tc>
                <w:tcPr>
                  <w:tcW w:w="2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Дорогань</w:t>
                  </w:r>
                  <w:proofErr w:type="spellEnd"/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Елена Александровна, заместитель директора по воспитательной и реабилитационной работе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Сайт: Международный центр образования и педагогики (</w:t>
                  </w:r>
                  <w:hyperlink r:id="rId4" w:history="1">
                    <w:r w:rsidRPr="0011383E">
                      <w:rPr>
                        <w:rFonts w:ascii="Times New Roman" w:eastAsia="Calibri" w:hAnsi="Times New Roman" w:cs="Times New Roman"/>
                        <w:sz w:val="24"/>
                        <w:szCs w:val="24"/>
                        <w:u w:val="single"/>
                      </w:rPr>
                      <w:t>https://mcoip.ru/lk/?pay=good</w:t>
                    </w:r>
                  </w:hyperlink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 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07.12.2022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35512A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 выступления: «Модельная комната, как форма успешной социально-бытовой адаптации воспитанников учреждений государственной поддержки детства»</w:t>
                  </w:r>
                </w:p>
              </w:tc>
              <w:tc>
                <w:tcPr>
                  <w:tcW w:w="2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 xml:space="preserve">Семинар- практикум для специалистов центров помощи детям: «Инновационные формы и методы социализации детей сирот и детей, оставшихся без попечения родителей» ГКУСО РО </w:t>
                  </w:r>
                  <w:proofErr w:type="spellStart"/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Островянский</w:t>
                  </w:r>
                  <w:proofErr w:type="spellEnd"/>
                  <w:r w:rsidRPr="0011383E">
                    <w:rPr>
                      <w:rFonts w:ascii="Times New Roman" w:eastAsia="Arial-BoldMT" w:hAnsi="Times New Roman" w:cs="Times New Roman"/>
                      <w:bCs/>
                      <w:sz w:val="24"/>
                      <w:szCs w:val="24"/>
                    </w:rPr>
                    <w:t> центр помощи детям 11.11.2022</w:t>
                  </w:r>
                </w:p>
              </w:tc>
            </w:tr>
            <w:tr w:rsidR="0011383E" w:rsidRPr="0011383E" w:rsidTr="0035512A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35512A" w:rsidP="001138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Статья: «Педагогические умения по обеспечению психологической безопасности учащихся»</w:t>
                  </w: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Петрякова  Татьяна Олеговна, воспитатель</w:t>
                  </w:r>
                </w:p>
              </w:tc>
              <w:tc>
                <w:tcPr>
                  <w:tcW w:w="3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Сайт: Международный центр образования и педагогики (</w:t>
                  </w:r>
                  <w:hyperlink r:id="rId5" w:history="1">
                    <w:r w:rsidRPr="0011383E">
                      <w:rPr>
                        <w:rFonts w:ascii="Times New Roman" w:eastAsia="Calibri" w:hAnsi="Times New Roman" w:cs="Times New Roman"/>
                        <w:sz w:val="24"/>
                        <w:szCs w:val="24"/>
                        <w:u w:val="single"/>
                      </w:rPr>
                      <w:t>https://mcoip.ru/lk/?pay=good</w:t>
                    </w:r>
                  </w:hyperlink>
                  <w:r w:rsidRPr="001138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  11.11.2022</w:t>
                  </w:r>
                </w:p>
              </w:tc>
            </w:tr>
          </w:tbl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26196" w:rsidRPr="0011383E" w:rsidRDefault="00C26196" w:rsidP="0011383E">
            <w:pPr>
              <w:autoSpaceDE w:val="0"/>
              <w:autoSpaceDN w:val="0"/>
              <w:adjustRightInd w:val="0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     </w:t>
            </w:r>
            <w:r w:rsidRPr="0011383E">
              <w:rPr>
                <w:rFonts w:ascii="Times New Roman" w:hAnsi="Times New Roman"/>
                <w:b/>
                <w:bCs/>
                <w:sz w:val="24"/>
                <w:szCs w:val="24"/>
              </w:rPr>
              <w:t>            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Анализ педагогической деятельности воспитателей показал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положительные и отрицательные стороны. Можно отметить, что большинство педагогов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 xml:space="preserve">            стали более активны к подготовке МО, 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стали участниками различных конкурсов: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4492"/>
              <w:gridCol w:w="2463"/>
              <w:gridCol w:w="2366"/>
            </w:tblGrid>
            <w:tr w:rsidR="0011383E" w:rsidRPr="0011383E" w:rsidTr="00F22548">
              <w:tc>
                <w:tcPr>
                  <w:tcW w:w="709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4492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Уровень, название конкурса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 конкурса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Награда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92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Методические разработки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Живое слово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Ткаченко Лидия Ивановна, педагог- организатор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№0078169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Всероссийский конкурс «пусть всегда будет солнце» Психология личности «трудного» подростка</w:t>
                  </w:r>
                </w:p>
              </w:tc>
              <w:tc>
                <w:tcPr>
                  <w:tcW w:w="2463" w:type="dxa"/>
                  <w:vMerge w:val="restart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Семенюк</w:t>
                  </w:r>
                  <w:proofErr w:type="spellEnd"/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Викторовна,  педагог-психолог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место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№210135К от 24.05.2022</w:t>
                  </w:r>
                </w:p>
              </w:tc>
            </w:tr>
            <w:tr w:rsidR="0011383E" w:rsidRPr="0011383E" w:rsidTr="00F22548">
              <w:trPr>
                <w:trHeight w:val="1493"/>
              </w:trPr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Всероссийский конкурс «Мотив познания» Блиц олимпиада: «Возрастные особенности школьников»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TS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19197 от 05.05.2022</w:t>
                  </w:r>
                </w:p>
              </w:tc>
            </w:tr>
            <w:tr w:rsidR="0011383E" w:rsidRPr="0011383E" w:rsidTr="00F22548">
              <w:trPr>
                <w:trHeight w:val="1290"/>
              </w:trPr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Международная интернет-олимпиада по психологии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№ДО 210142 от 29.05.2022</w:t>
                  </w:r>
                </w:p>
              </w:tc>
            </w:tr>
            <w:tr w:rsidR="0011383E" w:rsidRPr="0011383E" w:rsidTr="00F22548">
              <w:trPr>
                <w:trHeight w:val="1290"/>
              </w:trPr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конкурс талантов. Номинация: «коррекционная педагогика»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«Песочная терапия- метод работы по снятию тревожности 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№808628 от 04.10.2022</w:t>
                  </w:r>
                </w:p>
              </w:tc>
            </w:tr>
            <w:tr w:rsidR="0011383E" w:rsidRPr="0011383E" w:rsidTr="00F22548">
              <w:trPr>
                <w:trHeight w:val="1290"/>
              </w:trPr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центр образования и педагогики Всероссийский конкурс  «Речевая культура педагога»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№ДО210142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29.05.2022 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Игровые технологии на уроках и занятиях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Название работы: Кукла- помощник  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Калашникова Наталия Владимировна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№0078083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19.08.2022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Открытое воспитательное мероприятие.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Лучший педагог- наставник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Наумова Анастасия Александровна, воспитатель 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№0077070</w:t>
                  </w:r>
                </w:p>
              </w:tc>
            </w:tr>
            <w:tr w:rsidR="0011383E" w:rsidRPr="0011383E" w:rsidTr="00F22548">
              <w:trPr>
                <w:trHeight w:val="827"/>
              </w:trPr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Альманах педагога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«Речевая культура педагога»</w:t>
                  </w:r>
                </w:p>
              </w:tc>
              <w:tc>
                <w:tcPr>
                  <w:tcW w:w="2463" w:type="dxa"/>
                  <w:vMerge w:val="restart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Дорогань</w:t>
                  </w:r>
                  <w:proofErr w:type="spellEnd"/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Елена Александровна, учитель –логопед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Победитель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ДД №91157 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центр образования и педагогики Международная интернет- олимпиада «Секреты правильной речи»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№386361 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центр образования и педагогики Международный  конкурс «Педагогические проекты 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№386359К 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Педагогические инновации в образовании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 Инновационная деятельность социального педагога  как фактор его профессионального роста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Кравченко Надежда Александровна, социальный педагог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№0077103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Обобщение педагогического опыта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Билет в будущее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Нагорная Светлана Васильевна, социальный педагог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№0077096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Я горжусь своей страной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Ремишевская Ирина Алексеевна,  воспитатель 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 №0071460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Всероссийский педагогический конкурс 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Номинация: методические разработки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Название работы: Лучшее портфолио 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Деревянкина Наталья 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Анатольевна,  воспитатель 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 №007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8110</w:t>
                  </w:r>
                </w:p>
              </w:tc>
            </w:tr>
            <w:tr w:rsidR="0011383E" w:rsidRPr="0011383E" w:rsidTr="00F22548">
              <w:trPr>
                <w:trHeight w:val="2261"/>
              </w:trPr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 Номинация: Организация досуга и внеклассной деятельности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работы: Флористика в жизни ребенка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Свеженец Марина Александровна, воспитатель 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 №007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8095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11                                                                                                                         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центр образования и педагогики Международная интернет-олимпиада «Правила вежливости и этикет»</w:t>
                  </w:r>
                </w:p>
              </w:tc>
              <w:tc>
                <w:tcPr>
                  <w:tcW w:w="2463" w:type="dxa"/>
                  <w:vMerge w:val="restart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Петрякова Татьяна Олеговна, воспитатель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№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389952</w:t>
                  </w:r>
                </w:p>
              </w:tc>
            </w:tr>
            <w:tr w:rsidR="0011383E" w:rsidRPr="0011383E" w:rsidTr="00F22548">
              <w:trPr>
                <w:trHeight w:val="1620"/>
              </w:trPr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центр образования и педагогики Всероссийский конкурс «Безопасная среда»</w:t>
                  </w:r>
                </w:p>
              </w:tc>
              <w:tc>
                <w:tcPr>
                  <w:tcW w:w="2463" w:type="dxa"/>
                  <w:vMerge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№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389946К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педагогический конкурс Педагогика ХХ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века: опыт, достижения, методика.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Номинация: Методические разработки. Название работы: Наглядность как средство обучения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Акопян Маргарита Семеновна, инструктор по труду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 место)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DOC №007</w:t>
                  </w: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7138</w:t>
                  </w:r>
                </w:p>
              </w:tc>
            </w:tr>
            <w:tr w:rsidR="0011383E" w:rsidRPr="0011383E" w:rsidTr="00F22548">
              <w:tc>
                <w:tcPr>
                  <w:tcW w:w="709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92" w:type="dxa"/>
                  <w:shd w:val="clear" w:color="auto" w:fill="auto"/>
                  <w:vAlign w:val="center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конкурс талантов. Номинация «Методическая разработка»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Название работы: «развитие навыков </w:t>
                  </w:r>
                  <w:proofErr w:type="spellStart"/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скорочтения</w:t>
                  </w:r>
                  <w:proofErr w:type="spellEnd"/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младших школьников»</w:t>
                  </w:r>
                </w:p>
              </w:tc>
              <w:tc>
                <w:tcPr>
                  <w:tcW w:w="2463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Захарова Екатерина Сергеевна, педагог- психолог</w:t>
                  </w:r>
                </w:p>
              </w:tc>
              <w:tc>
                <w:tcPr>
                  <w:tcW w:w="2366" w:type="dxa"/>
                  <w:shd w:val="clear" w:color="auto" w:fill="auto"/>
                </w:tcPr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Победитель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 место)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</w:t>
                  </w:r>
                </w:p>
                <w:p w:rsidR="00C26196" w:rsidRPr="0011383E" w:rsidRDefault="00C26196" w:rsidP="001138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808862 от 01.10.2022</w:t>
                  </w:r>
                </w:p>
              </w:tc>
            </w:tr>
          </w:tbl>
          <w:p w:rsidR="00C26196" w:rsidRPr="0011383E" w:rsidRDefault="00C26196" w:rsidP="001138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6196" w:rsidRPr="0011383E" w:rsidRDefault="00C557A8" w:rsidP="001138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Работая над </w:t>
            </w:r>
            <w:proofErr w:type="gramStart"/>
            <w:r w:rsidRPr="0011383E">
              <w:rPr>
                <w:rFonts w:ascii="Times New Roman" w:hAnsi="Times New Roman"/>
                <w:b/>
                <w:bCs/>
                <w:sz w:val="24"/>
                <w:szCs w:val="24"/>
              </w:rPr>
              <w:t>проблемой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социально-компетентной личности ребенка  в условиях семейно-ориентированной модели воспитания детей, оставшихся без попечения родителей»,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расширился диапазон 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участия воспитанников в  конкурсах, олимпиадах фестивалях всех уровней: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11383E">
              <w:rPr>
                <w:rFonts w:ascii="Times New Roman" w:hAnsi="Times New Roman"/>
                <w:sz w:val="24"/>
                <w:szCs w:val="24"/>
              </w:rPr>
              <w:t>Занявшие призовые места (</w:t>
            </w:r>
            <w:r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) в соревнованиях, конкурсах, фестивалях и олимпиадах не ниже областного уровня, от среднегодового количества </w:t>
            </w:r>
            <w:r w:rsidR="0035512A">
              <w:rPr>
                <w:rFonts w:ascii="Times New Roman" w:hAnsi="Times New Roman"/>
                <w:sz w:val="24"/>
                <w:szCs w:val="24"/>
              </w:rPr>
              <w:t>воспитанников организации в 2023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  <w:r w:rsidR="0035512A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</w:p>
          <w:p w:rsidR="00C557A8" w:rsidRPr="0011383E" w:rsidRDefault="00C26196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     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Воспитанников, занявших призовые места (</w:t>
            </w:r>
            <w:r w:rsidR="00C557A8"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557A8"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) в соревнованиях, конкурсах, фестивалях и олимпиадах не ниже областного уровня – 26 человек.</w:t>
            </w:r>
          </w:p>
          <w:p w:rsidR="00C557A8" w:rsidRPr="0011383E" w:rsidRDefault="00C26196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      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 xml:space="preserve">Количество воспитанников, находящихся в организации в отчетном году -26 человек </w:t>
            </w:r>
          </w:p>
          <w:p w:rsidR="00C557A8" w:rsidRPr="0011383E" w:rsidRDefault="00C26196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Доля воспитанников, занявших призовые места (</w:t>
            </w:r>
            <w:r w:rsidR="00C557A8"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557A8" w:rsidRPr="0011383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) в соревнованиях, конкурсах, фестивалях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 и олимпиадах не ниже областного 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уровня,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среднегодового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количества воспитанников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="0035512A">
              <w:rPr>
                <w:rFonts w:ascii="Times New Roman" w:hAnsi="Times New Roman"/>
                <w:sz w:val="24"/>
                <w:szCs w:val="24"/>
              </w:rPr>
              <w:t>– 100 %.</w:t>
            </w:r>
            <w:r w:rsidR="0035512A">
              <w:rPr>
                <w:rFonts w:ascii="Times New Roman" w:hAnsi="Times New Roman"/>
                <w:sz w:val="24"/>
                <w:szCs w:val="24"/>
              </w:rPr>
              <w:br/>
              <w:t>В 2023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 xml:space="preserve"> году учреждение приняло участие во Всероссийских проектах «Россия – Родина моя!», «Экология – дело каждого», в номинациях которого «</w:t>
            </w:r>
            <w:proofErr w:type="spellStart"/>
            <w:r w:rsidR="00C557A8" w:rsidRPr="0011383E">
              <w:rPr>
                <w:rFonts w:ascii="Times New Roman" w:hAnsi="Times New Roman"/>
                <w:sz w:val="24"/>
                <w:szCs w:val="24"/>
              </w:rPr>
              <w:t>Экошкола</w:t>
            </w:r>
            <w:proofErr w:type="spellEnd"/>
            <w:r w:rsidR="00C557A8" w:rsidRPr="0011383E">
              <w:rPr>
                <w:rFonts w:ascii="Times New Roman" w:hAnsi="Times New Roman"/>
                <w:sz w:val="24"/>
                <w:szCs w:val="24"/>
              </w:rPr>
              <w:t>», </w:t>
            </w:r>
            <w:proofErr w:type="spellStart"/>
            <w:r w:rsidR="00C557A8" w:rsidRPr="0011383E">
              <w:rPr>
                <w:rFonts w:ascii="Times New Roman" w:hAnsi="Times New Roman"/>
                <w:sz w:val="24"/>
                <w:szCs w:val="24"/>
              </w:rPr>
              <w:t>Экорисунок</w:t>
            </w:r>
            <w:proofErr w:type="spellEnd"/>
            <w:r w:rsidR="00C557A8" w:rsidRPr="0011383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="00C557A8" w:rsidRPr="0011383E">
              <w:rPr>
                <w:rFonts w:ascii="Times New Roman" w:hAnsi="Times New Roman"/>
                <w:sz w:val="24"/>
                <w:szCs w:val="24"/>
              </w:rPr>
              <w:t>Экопрезентация</w:t>
            </w:r>
            <w:proofErr w:type="spellEnd"/>
            <w:r w:rsidR="00C557A8" w:rsidRPr="0011383E">
              <w:rPr>
                <w:rFonts w:ascii="Times New Roman" w:hAnsi="Times New Roman"/>
                <w:sz w:val="24"/>
                <w:szCs w:val="24"/>
              </w:rPr>
              <w:t>» было награждено ценным подарком – ноутбуком.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br/>
              <w:t>В рамках социального проекта «Спешите творить добро» учреждение приняло участие во Всероссийской акции «Согревая сердца, в ходе которой были отправлен</w:t>
            </w:r>
            <w:r w:rsidR="0035512A">
              <w:rPr>
                <w:rFonts w:ascii="Times New Roman" w:hAnsi="Times New Roman"/>
                <w:sz w:val="24"/>
                <w:szCs w:val="24"/>
              </w:rPr>
              <w:t>ы видеопоздравления с Новым 2024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 xml:space="preserve"> годом в военный госпиталь г. Ростова-на-Дону, в Центры пожилых людей и 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инвалидов. Организовано поздравление пожилых людей и инвалидов в г. 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Аксае и в домах х. Большой Лог.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Основными методическими пособиями для воспитателей и специалистов учреждения остаются: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83E">
              <w:rPr>
                <w:rFonts w:ascii="Times New Roman" w:hAnsi="Times New Roman"/>
                <w:sz w:val="24"/>
                <w:szCs w:val="24"/>
              </w:rPr>
              <w:t>*</w:t>
            </w:r>
            <w:r w:rsidR="0011383E">
              <w:rPr>
                <w:rFonts w:ascii="Times New Roman" w:hAnsi="Times New Roman"/>
                <w:sz w:val="24"/>
                <w:szCs w:val="24"/>
              </w:rPr>
              <w:t>  Стратегия</w:t>
            </w:r>
            <w:proofErr w:type="gramEnd"/>
            <w:r w:rsidR="0011383E">
              <w:rPr>
                <w:rFonts w:ascii="Times New Roman" w:hAnsi="Times New Roman"/>
                <w:sz w:val="24"/>
                <w:szCs w:val="24"/>
              </w:rPr>
              <w:t xml:space="preserve"> развития воспитания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 на период до 2025 года, Программы развития воспитательной компоненты в образовательных учреждения воспитания.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83E">
              <w:rPr>
                <w:rFonts w:ascii="Times New Roman" w:hAnsi="Times New Roman"/>
                <w:sz w:val="24"/>
                <w:szCs w:val="24"/>
              </w:rPr>
              <w:t>*  Инновационные направления воспитательной работы в рамках Стратегии развития воспитания до 2025 года, Программы развития воспитательной компоненты в образовательных учреждениях</w:t>
            </w:r>
            <w:r w:rsidR="00C26196" w:rsidRPr="0011383E">
              <w:rPr>
                <w:rFonts w:ascii="Times New Roman" w:hAnsi="Times New Roman"/>
                <w:sz w:val="24"/>
                <w:szCs w:val="24"/>
              </w:rPr>
              <w:t>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воспитания.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* Программа воспитания учреждения.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>В течение 2022 года</w:t>
            </w:r>
            <w:r w:rsidRPr="001138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педагоги продолжили работать над темами </w:t>
            </w:r>
            <w:r w:rsidRPr="001138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самообразования: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383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 Ремишевская И.А., зам. директора по ВиРР,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 xml:space="preserve">«Разработка и внедрение технологий социализации воспитанников организаций для детей-сирот», 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Захарова Е.С., педагог-психолог, «Психологическое сопровождение детей, воспитывающихся в замещающих семьях»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Кравченко Н.А., социальный педагог, «Формирование коммуникативной компетенции воспитанников как средство успешной социализации в обществе».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Нагорная С.В., социальный педагог, «Подго</w:t>
            </w:r>
            <w:r w:rsid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товка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воспитанников к буду</w:t>
            </w:r>
            <w:r w:rsid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самостоятельной жизни через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социально-проектную деятельность».</w:t>
            </w:r>
          </w:p>
          <w:p w:rsidR="00C557A8" w:rsidRPr="0011383E" w:rsidRDefault="00C557A8" w:rsidP="001138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Ткаченко Л.И., педагог-организатор, «Активиза</w:t>
            </w:r>
            <w:r w:rsid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ция творческой, познавательной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воспитанников во внеурочной деятельности посредством использования современных педагогических технологий и проектной методики» и т.д.</w:t>
            </w:r>
          </w:p>
          <w:p w:rsidR="00C557A8" w:rsidRPr="0011383E" w:rsidRDefault="00C557A8" w:rsidP="0011383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 на сайте ГКУСО РО Большелогского центра помощи детям размещается Публичный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 о деятельности учреждения в форме отчета и презентации.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br/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В результате инновационной деятельности в </w:t>
            </w:r>
            <w:r w:rsidR="0035512A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t> году:</w:t>
            </w:r>
            <w:r w:rsidRPr="0011383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1383E">
              <w:rPr>
                <w:rFonts w:ascii="Times New Roman" w:hAnsi="Times New Roman"/>
                <w:sz w:val="24"/>
                <w:szCs w:val="24"/>
              </w:rPr>
              <w:t>* Повысился профессиональный уровень педагогического коллектива, возросла творческая активность педагогов, используются разнообразные формы работы, направленные на решение поставленных задач.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ab/>
              <w:t xml:space="preserve"> Однако, анализ инновационной деятельности педагогов отмечает: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SymbolMT" w:hAnsi="Times New Roman"/>
                <w:sz w:val="24"/>
                <w:szCs w:val="24"/>
              </w:rPr>
              <w:t>*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невысокую активность воспитателей в обмене и обобщении опыта между коллегами;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* воспитатели и педагогии неохотно откликаются на предложение о проведении открытого занятия;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</w:r>
            <w:r w:rsidRPr="0011383E">
              <w:rPr>
                <w:rFonts w:ascii="Times New Roman" w:eastAsia="SymbolMT" w:hAnsi="Times New Roman"/>
                <w:sz w:val="24"/>
                <w:szCs w:val="24"/>
              </w:rPr>
              <w:t>* </w:t>
            </w:r>
            <w:r w:rsidRPr="0011383E">
              <w:rPr>
                <w:rFonts w:ascii="Times New Roman" w:hAnsi="Times New Roman"/>
                <w:sz w:val="24"/>
                <w:szCs w:val="24"/>
              </w:rPr>
              <w:t>воспитатели в недостаточной мере применяют компьютерные технологии в своей деятельности</w:t>
            </w:r>
            <w:r w:rsidRPr="0011383E">
              <w:rPr>
                <w:rFonts w:ascii="Times New Roman" w:hAnsi="Times New Roman"/>
                <w:sz w:val="24"/>
                <w:szCs w:val="24"/>
              </w:rPr>
              <w:br/>
              <w:t>* не р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азработаны  и не применяются в практической деятельности педагогов: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- портфолио воспитанников, воспитателей, педагогов, педагогов дополнительного образования.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- презентация портфолио педагогов и деятельности объединений дополнительного образования.</w:t>
            </w:r>
          </w:p>
          <w:p w:rsidR="00C557A8" w:rsidRPr="0011383E" w:rsidRDefault="00C557A8" w:rsidP="0011383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t>- отсутствие изданий печатной продукции по обмену опытом работы и трансляции 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информации о деятельности центра.</w:t>
            </w:r>
          </w:p>
        </w:tc>
      </w:tr>
      <w:tr w:rsidR="0011383E" w:rsidRPr="0011383E" w:rsidTr="0011383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96" w:rsidRPr="0011383E" w:rsidRDefault="0035512A" w:rsidP="001138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 2024</w:t>
            </w:r>
            <w:bookmarkStart w:id="0" w:name="_GoBack"/>
            <w:bookmarkEnd w:id="0"/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году в работе инновационной деятельности педагогов центра должны продолжить применять такие формы работы: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</w:rPr>
              <w:t>-  издание печатной продукции по обмену опытом работы и трансляции информации о 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  <w:t>деятельности центра;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t>  повышение уровня самообразования всех педагогических работников;</w:t>
            </w:r>
            <w:r w:rsidR="00C557A8" w:rsidRPr="0011383E">
              <w:rPr>
                <w:rFonts w:ascii="Times New Roman" w:hAnsi="Times New Roman"/>
                <w:sz w:val="24"/>
                <w:szCs w:val="24"/>
              </w:rPr>
              <w:br/>
              <w:t>-  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 печатной продукции (из опыта работы);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 активизировать работу Школы замещающих родителей, 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 обмен опытом работы по проекту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«Формирование социально компетентной личности 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ребенка  в условиях семейно-ориентированной модели воспитания детей, оставшихся без </w:t>
            </w:r>
            <w:r w:rsidR="00C557A8" w:rsidRPr="001138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попечения родителей»</w:t>
            </w:r>
            <w:r w:rsidR="00C557A8"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26196" w:rsidRPr="0011383E" w:rsidRDefault="00C26196" w:rsidP="001138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26196" w:rsidRPr="0011383E" w:rsidRDefault="00C26196" w:rsidP="001138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 инновационной площадки                </w:t>
            </w:r>
            <w:r w:rsidRP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ГКУСО РО Большелогского ЦПД                                          </w:t>
            </w:r>
            <w:r w:rsidR="00113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И.А. Ремишевская</w:t>
            </w:r>
          </w:p>
          <w:p w:rsidR="00C557A8" w:rsidRPr="0011383E" w:rsidRDefault="00C557A8" w:rsidP="001138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7A8" w:rsidRPr="0011383E" w:rsidRDefault="00C557A8" w:rsidP="0011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E73" w:rsidRPr="0011383E" w:rsidRDefault="003F4E73" w:rsidP="00113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4E73" w:rsidRPr="0011383E" w:rsidSect="0011383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A8"/>
    <w:rsid w:val="000731A8"/>
    <w:rsid w:val="0011383E"/>
    <w:rsid w:val="0035512A"/>
    <w:rsid w:val="003F4E73"/>
    <w:rsid w:val="00C26196"/>
    <w:rsid w:val="00C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44AC6-6457-4945-BDC4-C8B8FED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57A8"/>
  </w:style>
  <w:style w:type="paragraph" w:styleId="a3">
    <w:name w:val="Balloon Text"/>
    <w:basedOn w:val="a"/>
    <w:link w:val="a4"/>
    <w:uiPriority w:val="99"/>
    <w:semiHidden/>
    <w:unhideWhenUsed/>
    <w:rsid w:val="00C557A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7A8"/>
    <w:rPr>
      <w:rFonts w:ascii="Tahoma" w:eastAsia="Calibri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C55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C55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55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C55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C55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oip.ru/lk/?pay=good" TargetMode="External"/><Relationship Id="rId4" Type="http://schemas.openxmlformats.org/officeDocument/2006/relationships/hyperlink" Target="https://mcoip.ru/lk/?pay=go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3690</Words>
  <Characters>21035</Characters>
  <Application>Microsoft Office Word</Application>
  <DocSecurity>0</DocSecurity>
  <Lines>175</Lines>
  <Paragraphs>49</Paragraphs>
  <ScaleCrop>false</ScaleCrop>
  <Company/>
  <LinksUpToDate>false</LinksUpToDate>
  <CharactersWithSpaces>24676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2023-01-10T12:58:00Z</dcterms:created>
  <dcterms:modified xsi:type="dcterms:W3CDTF">2023-12-25T16:04:00Z</dcterms:modified>
</cp:coreProperties>
</file>