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C4" w:rsidRPr="00C91AB2" w:rsidRDefault="00DA49C4" w:rsidP="00DA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казенное учреждение</w:t>
      </w:r>
    </w:p>
    <w:p w:rsidR="00DA49C4" w:rsidRPr="00C91AB2" w:rsidRDefault="00DA49C4" w:rsidP="00DA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социального обслуживания Ростовской области центр помощи детям, оставшимся без попечения родителей, «Большелогский центр помощи детям»</w:t>
      </w:r>
    </w:p>
    <w:p w:rsidR="00DA49C4" w:rsidRPr="00C91AB2" w:rsidRDefault="00DA49C4" w:rsidP="00DA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9C4" w:rsidRPr="00C91AB2" w:rsidRDefault="00DA49C4" w:rsidP="00DA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3</w:t>
      </w:r>
    </w:p>
    <w:p w:rsidR="00DA49C4" w:rsidRPr="00C91AB2" w:rsidRDefault="00DA49C4" w:rsidP="00DA4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 по противодействию коррупции</w:t>
      </w:r>
    </w:p>
    <w:p w:rsidR="00DA49C4" w:rsidRPr="00FA551F" w:rsidRDefault="00D63E56" w:rsidP="00DA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25. 08</w:t>
      </w:r>
      <w:r w:rsidR="00DA49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</w:p>
    <w:p w:rsidR="00DA49C4" w:rsidRPr="00D63E56" w:rsidRDefault="00DA49C4" w:rsidP="00DA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DA49C4" w:rsidRPr="00D63E56" w:rsidRDefault="00DA49C4" w:rsidP="00DA49C4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Ремишевская И.А</w:t>
      </w: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. - председатель комиссии, директор</w:t>
      </w: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ГКУСО РО Большелогского центра помощи детям.</w:t>
      </w: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br/>
        <w:t>Нагорная С.В.  – секретарь, социальный педагог;</w:t>
      </w:r>
    </w:p>
    <w:p w:rsidR="00D63E56" w:rsidRPr="00D63E56" w:rsidRDefault="00DA49C4" w:rsidP="00D63E5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Члены комиссии: </w:t>
      </w:r>
      <w:r w:rsidR="00D63E56"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1. </w:t>
      </w:r>
      <w:proofErr w:type="spellStart"/>
      <w:r w:rsidR="00D63E56"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Семенюк</w:t>
      </w:r>
      <w:proofErr w:type="spellEnd"/>
      <w:r w:rsidR="00D63E56"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Н.В.- педагог-психолог</w:t>
      </w:r>
    </w:p>
    <w:p w:rsidR="00D63E56" w:rsidRPr="00D63E56" w:rsidRDefault="00D63E56" w:rsidP="00D63E5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ab/>
      </w: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ab/>
      </w: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ab/>
        <w:t xml:space="preserve">2. </w:t>
      </w:r>
      <w:proofErr w:type="spellStart"/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Свеженец</w:t>
      </w:r>
      <w:proofErr w:type="spellEnd"/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М.А. – воспитатель;</w:t>
      </w:r>
    </w:p>
    <w:p w:rsidR="00D63E56" w:rsidRPr="00D63E56" w:rsidRDefault="00D63E56" w:rsidP="00D63E56">
      <w:pPr>
        <w:widowControl w:val="0"/>
        <w:suppressAutoHyphens/>
        <w:spacing w:after="0" w:line="240" w:lineRule="auto"/>
        <w:ind w:left="2127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3. </w:t>
      </w:r>
      <w:r w:rsidRPr="00D63E56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Кузнецова А.В. - повар</w:t>
      </w:r>
    </w:p>
    <w:p w:rsidR="00DA49C4" w:rsidRPr="00D63E56" w:rsidRDefault="00DA49C4" w:rsidP="00DA49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C4" w:rsidRPr="00D63E56" w:rsidRDefault="00DA49C4" w:rsidP="00DA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дня.</w:t>
      </w:r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1..Обеспечение соблюдения работниками этики « Кодекса чести» и служебного поведения в учреждении. </w:t>
      </w: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  <w:r w:rsidRPr="00D63E56">
        <w:rPr>
          <w:color w:val="000000"/>
          <w:sz w:val="28"/>
          <w:szCs w:val="28"/>
        </w:rPr>
        <w:t>2.Значение антикоррупционной политики в деятельности учреждения, необходимость проведения разъяснительной работы в коллективе сотрудников учреждения.</w:t>
      </w:r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3E56">
        <w:rPr>
          <w:rFonts w:ascii="Times New Roman" w:hAnsi="Times New Roman" w:cs="Times New Roman"/>
          <w:color w:val="000000"/>
          <w:sz w:val="28"/>
          <w:szCs w:val="28"/>
        </w:rPr>
        <w:t xml:space="preserve">    По первому вопросу слушали</w:t>
      </w:r>
      <w:r w:rsidRPr="00D63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proofErr w:type="spellStart"/>
      <w:r w:rsidRPr="00D63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И.А.Ремишевскую</w:t>
      </w:r>
      <w:proofErr w:type="spellEnd"/>
      <w:r w:rsidRPr="00D63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- директора Большелогского центра помощи детям.</w:t>
      </w: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Она</w:t>
      </w:r>
      <w:proofErr w:type="gramStart"/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тметила, что при поступлении на работу работник знакомится с  принципми служебной профессиональной этики, основными правилами служебного поведения и должен соблюдать их в процессе своей трудовой деятельности.       </w:t>
      </w:r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работники Центра должны ознакомиться с общими принципами профессиональной служебной этики и основными правилами служебного поведения, чтобы избежать конфликтных ситуаций с получателями социальных услуг.</w:t>
      </w: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  <w:r w:rsidRPr="00D63E56">
        <w:rPr>
          <w:color w:val="000000"/>
          <w:sz w:val="28"/>
          <w:szCs w:val="28"/>
        </w:rPr>
        <w:t xml:space="preserve">      По второму вопросу слушали: Нагорную С.В., </w:t>
      </w:r>
      <w:proofErr w:type="gramStart"/>
      <w:r w:rsidRPr="00D63E56">
        <w:rPr>
          <w:color w:val="000000"/>
          <w:sz w:val="28"/>
          <w:szCs w:val="28"/>
        </w:rPr>
        <w:t>ответственного</w:t>
      </w:r>
      <w:proofErr w:type="gramEnd"/>
      <w:r w:rsidRPr="00D63E56">
        <w:rPr>
          <w:color w:val="000000"/>
          <w:sz w:val="28"/>
          <w:szCs w:val="28"/>
        </w:rPr>
        <w:t xml:space="preserve"> за профилактику коррупционных и иных правонарушений.</w:t>
      </w: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  <w:r w:rsidRPr="00D63E56">
        <w:rPr>
          <w:color w:val="000000"/>
          <w:sz w:val="28"/>
          <w:szCs w:val="28"/>
        </w:rPr>
        <w:t xml:space="preserve">      Она напомнила присутствующим о Федеральном законе в области противодействия коррупции в учреждении, познакомила с локальными актами и приказами по учреждению в области антикоррупционной политики. Обратила внимание на необходимость проведения антикоррупционной пропаганды в учреждении путем информирования  через информационные стенды, размещение соответствующих материалов на сайте Центра</w:t>
      </w:r>
      <w:proofErr w:type="gramStart"/>
      <w:r w:rsidRPr="00D63E56">
        <w:rPr>
          <w:color w:val="000000"/>
          <w:sz w:val="28"/>
          <w:szCs w:val="28"/>
        </w:rPr>
        <w:t>..</w:t>
      </w:r>
      <w:proofErr w:type="gramEnd"/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  <w:r w:rsidRPr="00D63E56">
        <w:rPr>
          <w:iCs/>
          <w:color w:val="000000"/>
          <w:sz w:val="28"/>
          <w:szCs w:val="28"/>
        </w:rPr>
        <w:t>РЕШИЛИ:</w:t>
      </w:r>
    </w:p>
    <w:p w:rsidR="00DA49C4" w:rsidRPr="00D63E56" w:rsidRDefault="00D63E56" w:rsidP="00DA49C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49C4" w:rsidRPr="00D63E56">
        <w:rPr>
          <w:color w:val="000000"/>
          <w:sz w:val="28"/>
          <w:szCs w:val="28"/>
        </w:rPr>
        <w:t>.Проводить разъяснительную работу с сотрудниками Центра по вопросам противодействия коррупции.</w:t>
      </w:r>
    </w:p>
    <w:p w:rsidR="00DA49C4" w:rsidRPr="00D63E56" w:rsidRDefault="00D63E56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DA49C4" w:rsidRPr="00D63E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A49C4"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обучающий семинар по «Кодексу чести» и служебного поведения для работников учреждения.</w:t>
      </w:r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___________________И.А. Ремишевская</w:t>
      </w:r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      ___________________</w:t>
      </w:r>
      <w:proofErr w:type="spellStart"/>
      <w:r w:rsidRPr="00D63E5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С.В.Нагорная</w:t>
      </w:r>
      <w:proofErr w:type="spellEnd"/>
    </w:p>
    <w:p w:rsidR="00DA49C4" w:rsidRPr="00D63E56" w:rsidRDefault="00DA49C4" w:rsidP="00DA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A49C4" w:rsidRPr="00D63E56" w:rsidRDefault="00DA49C4" w:rsidP="00DA49C4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005FF6" w:rsidRPr="00D63E56" w:rsidRDefault="00005F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5FF6" w:rsidRPr="00D6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FC"/>
    <w:rsid w:val="00005FF6"/>
    <w:rsid w:val="00D63E56"/>
    <w:rsid w:val="00DA49C4"/>
    <w:rsid w:val="00F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2025-12-04T09:03:00Z</dcterms:created>
  <dcterms:modified xsi:type="dcterms:W3CDTF">2025-12-04T09:07:00Z</dcterms:modified>
</cp:coreProperties>
</file>